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360"/>
      </w:tblGrid>
      <w:tr w:rsidR="00952BC9" w:rsidTr="00952BC9">
        <w:tc>
          <w:tcPr>
            <w:tcW w:w="9360" w:type="dxa"/>
          </w:tcPr>
          <w:p w:rsidR="00952BC9" w:rsidRDefault="00952BC9" w:rsidP="00952BC9">
            <w:pPr>
              <w:jc w:val="center"/>
            </w:pPr>
            <w:r w:rsidRPr="002B652C">
              <w:rPr>
                <w:noProof/>
              </w:rPr>
              <w:drawing>
                <wp:inline distT="0" distB="0" distL="0" distR="0">
                  <wp:extent cx="3457575" cy="1265468"/>
                  <wp:effectExtent l="19050" t="0" r="9525" b="0"/>
                  <wp:docPr id="2"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stretch>
                            <a:fillRect/>
                          </a:stretch>
                        </pic:blipFill>
                        <pic:spPr bwMode="auto">
                          <a:xfrm>
                            <a:off x="0" y="0"/>
                            <a:ext cx="3457575" cy="1265468"/>
                          </a:xfrm>
                          <a:prstGeom prst="rect">
                            <a:avLst/>
                          </a:prstGeom>
                          <a:noFill/>
                          <a:ln>
                            <a:noFill/>
                          </a:ln>
                        </pic:spPr>
                      </pic:pic>
                    </a:graphicData>
                  </a:graphic>
                </wp:inline>
              </w:drawing>
            </w:r>
          </w:p>
          <w:p w:rsidR="00952BC9" w:rsidRDefault="00952BC9" w:rsidP="00952BC9">
            <w:pPr>
              <w:jc w:val="center"/>
            </w:pPr>
          </w:p>
        </w:tc>
      </w:tr>
    </w:tbl>
    <w:p w:rsidR="009B1F95" w:rsidRDefault="00200222" w:rsidP="009B1F95">
      <w:pPr>
        <w:pStyle w:val="Heading1"/>
        <w:jc w:val="both"/>
        <w:rPr>
          <w:rFonts w:asciiTheme="minorHAnsi" w:hAnsiTheme="minorHAnsi" w:cstheme="minorHAnsi"/>
          <w:b w:val="0"/>
        </w:rPr>
      </w:pPr>
      <w:r>
        <w:rPr>
          <w:rFonts w:asciiTheme="minorHAnsi" w:hAnsiTheme="minorHAnsi" w:cstheme="minorHAnsi"/>
          <w:b w:val="0"/>
        </w:rPr>
        <w:t>Act 426 of 2005 permits</w:t>
      </w:r>
      <w:r w:rsidR="009B1F95">
        <w:rPr>
          <w:rFonts w:asciiTheme="minorHAnsi" w:hAnsiTheme="minorHAnsi" w:cstheme="minorHAnsi"/>
          <w:b w:val="0"/>
        </w:rPr>
        <w:t xml:space="preserve"> a state bank to designate and maintain a registered office and registered agent for service of process.  This registered office and registered agent will be the bank's exclusive agent for service of any process, notice, or demand required or permitted to be served on the </w:t>
      </w:r>
      <w:r>
        <w:rPr>
          <w:rFonts w:asciiTheme="minorHAnsi" w:hAnsiTheme="minorHAnsi" w:cstheme="minorHAnsi"/>
          <w:b w:val="0"/>
        </w:rPr>
        <w:t xml:space="preserve">state </w:t>
      </w:r>
      <w:r w:rsidR="009B1F95">
        <w:rPr>
          <w:rFonts w:asciiTheme="minorHAnsi" w:hAnsiTheme="minorHAnsi" w:cstheme="minorHAnsi"/>
          <w:b w:val="0"/>
        </w:rPr>
        <w:t>bank.</w:t>
      </w:r>
      <w:r>
        <w:rPr>
          <w:rFonts w:asciiTheme="minorHAnsi" w:hAnsiTheme="minorHAnsi" w:cstheme="minorHAnsi"/>
          <w:b w:val="0"/>
        </w:rPr>
        <w:t xml:space="preserve">  If a bank does not designate and maintain a registered office and registered agent, then the president of the state bank is the bank's agent for service of process, notice, or demand required or permitted to be served on the state bank.</w:t>
      </w:r>
    </w:p>
    <w:p w:rsidR="00467865" w:rsidRDefault="009B1F95" w:rsidP="009B1F95">
      <w:pPr>
        <w:pStyle w:val="Heading1"/>
        <w:jc w:val="both"/>
        <w:rPr>
          <w:rFonts w:asciiTheme="minorHAnsi" w:hAnsiTheme="minorHAnsi" w:cstheme="minorHAnsi"/>
          <w:b w:val="0"/>
        </w:rPr>
      </w:pPr>
      <w:r>
        <w:rPr>
          <w:rFonts w:asciiTheme="minorHAnsi" w:hAnsiTheme="minorHAnsi" w:cstheme="minorHAnsi"/>
          <w:b w:val="0"/>
        </w:rPr>
        <w:t xml:space="preserve">To update your Agent for Service please provide the following: </w:t>
      </w:r>
    </w:p>
    <w:p w:rsidR="009B1F95" w:rsidRDefault="002E4F19" w:rsidP="009B1F95">
      <w:pPr>
        <w:pStyle w:val="Heading2"/>
      </w:pPr>
      <w:r>
        <w:t>Bank</w:t>
      </w:r>
      <w:r w:rsidR="009B1F95">
        <w:t xml:space="preserve"> Information</w:t>
      </w:r>
    </w:p>
    <w:tbl>
      <w:tblPr>
        <w:tblW w:w="5000" w:type="pct"/>
        <w:tblLayout w:type="fixed"/>
        <w:tblCellMar>
          <w:left w:w="0" w:type="dxa"/>
          <w:right w:w="0" w:type="dxa"/>
        </w:tblCellMar>
        <w:tblLook w:val="0000"/>
      </w:tblPr>
      <w:tblGrid>
        <w:gridCol w:w="2250"/>
        <w:gridCol w:w="7110"/>
      </w:tblGrid>
      <w:tr w:rsidR="009B1F95" w:rsidRPr="00613129" w:rsidTr="009B1F95">
        <w:trPr>
          <w:trHeight w:val="432"/>
        </w:trPr>
        <w:tc>
          <w:tcPr>
            <w:tcW w:w="2250" w:type="dxa"/>
            <w:vAlign w:val="bottom"/>
          </w:tcPr>
          <w:p w:rsidR="009B1F95" w:rsidRPr="005114CE" w:rsidRDefault="009B1F95" w:rsidP="00D075F8">
            <w:r>
              <w:t>Official Bank Name:</w:t>
            </w:r>
          </w:p>
        </w:tc>
        <w:tc>
          <w:tcPr>
            <w:tcW w:w="7110" w:type="dxa"/>
            <w:tcBorders>
              <w:bottom w:val="single" w:sz="4" w:space="0" w:color="auto"/>
            </w:tcBorders>
            <w:vAlign w:val="bottom"/>
          </w:tcPr>
          <w:p w:rsidR="009B1F95" w:rsidRPr="005114CE" w:rsidRDefault="009B1F95" w:rsidP="009B1F95">
            <w:pPr>
              <w:pStyle w:val="FieldText"/>
            </w:pPr>
          </w:p>
        </w:tc>
      </w:tr>
      <w:tr w:rsidR="009B1F95" w:rsidRPr="00613129" w:rsidTr="009B1F95">
        <w:trPr>
          <w:trHeight w:val="432"/>
        </w:trPr>
        <w:tc>
          <w:tcPr>
            <w:tcW w:w="2250" w:type="dxa"/>
            <w:vAlign w:val="bottom"/>
          </w:tcPr>
          <w:p w:rsidR="009B1F95" w:rsidRPr="005114CE" w:rsidRDefault="009B1F95" w:rsidP="00D075F8">
            <w:r>
              <w:t>City:</w:t>
            </w:r>
          </w:p>
        </w:tc>
        <w:tc>
          <w:tcPr>
            <w:tcW w:w="7110" w:type="dxa"/>
            <w:tcBorders>
              <w:bottom w:val="single" w:sz="4" w:space="0" w:color="auto"/>
            </w:tcBorders>
            <w:vAlign w:val="bottom"/>
          </w:tcPr>
          <w:p w:rsidR="009B1F95" w:rsidRPr="005114CE" w:rsidRDefault="009B1F95" w:rsidP="009B1F95">
            <w:pPr>
              <w:pStyle w:val="FieldText"/>
            </w:pPr>
          </w:p>
        </w:tc>
      </w:tr>
    </w:tbl>
    <w:p w:rsidR="002B652C" w:rsidRDefault="009B1F95" w:rsidP="009C6E82">
      <w:pPr>
        <w:pStyle w:val="Heading2"/>
        <w:spacing w:before="360"/>
      </w:pPr>
      <w:r>
        <w:t>Agent for Service Information</w:t>
      </w:r>
    </w:p>
    <w:tbl>
      <w:tblPr>
        <w:tblW w:w="5000" w:type="pct"/>
        <w:tblLayout w:type="fixed"/>
        <w:tblCellMar>
          <w:left w:w="0" w:type="dxa"/>
          <w:right w:w="0" w:type="dxa"/>
        </w:tblCellMar>
        <w:tblLook w:val="0000"/>
      </w:tblPr>
      <w:tblGrid>
        <w:gridCol w:w="1530"/>
        <w:gridCol w:w="4170"/>
        <w:gridCol w:w="2165"/>
        <w:gridCol w:w="1495"/>
      </w:tblGrid>
      <w:tr w:rsidR="008E72CF" w:rsidRPr="005114CE" w:rsidTr="0000525E">
        <w:trPr>
          <w:trHeight w:val="432"/>
        </w:trPr>
        <w:tc>
          <w:tcPr>
            <w:tcW w:w="1530" w:type="dxa"/>
            <w:vAlign w:val="bottom"/>
          </w:tcPr>
          <w:p w:rsidR="00CC6BB1" w:rsidRPr="005114CE" w:rsidRDefault="009B1F95" w:rsidP="002B652C">
            <w:r>
              <w:t>Agent for Service</w:t>
            </w:r>
            <w:r w:rsidR="00CC6BB1" w:rsidRPr="005114CE">
              <w:t>:</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1973AA" w:rsidRDefault="002B652C" w:rsidP="001973AA">
            <w:pPr>
              <w:pStyle w:val="Heading3"/>
            </w:pPr>
            <w:r w:rsidRPr="001973AA">
              <w:t>Last</w:t>
            </w:r>
          </w:p>
        </w:tc>
        <w:tc>
          <w:tcPr>
            <w:tcW w:w="2165"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1973AA" w:rsidRDefault="002B652C" w:rsidP="001973AA">
            <w:pPr>
              <w:pStyle w:val="Heading3"/>
            </w:pPr>
            <w:r w:rsidRPr="001973AA">
              <w:t>M.I.</w:t>
            </w:r>
          </w:p>
        </w:tc>
      </w:tr>
    </w:tbl>
    <w:p w:rsidR="002B652C" w:rsidRDefault="002B652C"/>
    <w:tbl>
      <w:tblPr>
        <w:tblW w:w="5000" w:type="pct"/>
        <w:tblLayout w:type="fixed"/>
        <w:tblCellMar>
          <w:left w:w="0" w:type="dxa"/>
          <w:right w:w="0" w:type="dxa"/>
        </w:tblCellMar>
        <w:tblLook w:val="0000"/>
      </w:tblPr>
      <w:tblGrid>
        <w:gridCol w:w="1530"/>
        <w:gridCol w:w="6335"/>
        <w:gridCol w:w="1495"/>
      </w:tblGrid>
      <w:tr w:rsidR="00277CF7" w:rsidRPr="005114CE" w:rsidTr="0000525E">
        <w:trPr>
          <w:trHeight w:val="288"/>
        </w:trPr>
        <w:tc>
          <w:tcPr>
            <w:tcW w:w="1530" w:type="dxa"/>
            <w:vAlign w:val="bottom"/>
          </w:tcPr>
          <w:p w:rsidR="00A82BA3" w:rsidRPr="005114CE" w:rsidRDefault="009B1F95" w:rsidP="002B652C">
            <w:r>
              <w:t xml:space="preserve">Street </w:t>
            </w:r>
            <w:r w:rsidR="00A82BA3" w:rsidRPr="005114CE">
              <w:t>Address:</w:t>
            </w:r>
          </w:p>
        </w:tc>
        <w:tc>
          <w:tcPr>
            <w:tcW w:w="6335" w:type="dxa"/>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r w:rsidR="002B652C" w:rsidRPr="005114CE" w:rsidTr="0000525E">
        <w:tc>
          <w:tcPr>
            <w:tcW w:w="1530" w:type="dxa"/>
            <w:vAlign w:val="bottom"/>
          </w:tcPr>
          <w:p w:rsidR="002B652C" w:rsidRPr="005114CE" w:rsidRDefault="002B652C" w:rsidP="002B652C"/>
        </w:tc>
        <w:tc>
          <w:tcPr>
            <w:tcW w:w="6335" w:type="dxa"/>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r w:rsidRPr="001973AA">
              <w:t>Apartment/Unit #</w:t>
            </w:r>
          </w:p>
        </w:tc>
      </w:tr>
    </w:tbl>
    <w:p w:rsidR="002B652C" w:rsidRDefault="002B652C"/>
    <w:tbl>
      <w:tblPr>
        <w:tblW w:w="5000" w:type="pct"/>
        <w:tblLayout w:type="fixed"/>
        <w:tblCellMar>
          <w:left w:w="0" w:type="dxa"/>
          <w:right w:w="0" w:type="dxa"/>
        </w:tblCellMar>
        <w:tblLook w:val="0000"/>
      </w:tblPr>
      <w:tblGrid>
        <w:gridCol w:w="1530"/>
        <w:gridCol w:w="5162"/>
        <w:gridCol w:w="1173"/>
        <w:gridCol w:w="1495"/>
      </w:tblGrid>
      <w:tr w:rsidR="00C76039" w:rsidRPr="005114CE" w:rsidTr="0000525E">
        <w:trPr>
          <w:trHeight w:val="288"/>
        </w:trPr>
        <w:tc>
          <w:tcPr>
            <w:tcW w:w="1530" w:type="dxa"/>
            <w:vAlign w:val="bottom"/>
          </w:tcPr>
          <w:p w:rsidR="00C76039" w:rsidRPr="005114CE" w:rsidRDefault="00C76039" w:rsidP="002B652C"/>
        </w:tc>
        <w:tc>
          <w:tcPr>
            <w:tcW w:w="5162" w:type="dxa"/>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00525E">
        <w:tc>
          <w:tcPr>
            <w:tcW w:w="1530" w:type="dxa"/>
            <w:vAlign w:val="bottom"/>
          </w:tcPr>
          <w:p w:rsidR="002B652C" w:rsidRPr="005114CE" w:rsidRDefault="002B652C" w:rsidP="002B652C"/>
        </w:tc>
        <w:tc>
          <w:tcPr>
            <w:tcW w:w="5162" w:type="dxa"/>
            <w:tcBorders>
              <w:top w:val="single" w:sz="4" w:space="0" w:color="auto"/>
            </w:tcBorders>
            <w:vAlign w:val="bottom"/>
          </w:tcPr>
          <w:p w:rsidR="002B652C" w:rsidRPr="001973AA" w:rsidRDefault="002B652C" w:rsidP="001973AA">
            <w:pPr>
              <w:pStyle w:val="Heading3"/>
            </w:pPr>
            <w:r w:rsidRPr="001973AA">
              <w:t>City</w:t>
            </w:r>
          </w:p>
        </w:tc>
        <w:tc>
          <w:tcPr>
            <w:tcW w:w="1173" w:type="dxa"/>
            <w:tcBorders>
              <w:top w:val="single" w:sz="4" w:space="0" w:color="auto"/>
            </w:tcBorders>
            <w:vAlign w:val="bottom"/>
          </w:tcPr>
          <w:p w:rsidR="002B652C" w:rsidRPr="001973AA" w:rsidRDefault="002B652C" w:rsidP="001973AA">
            <w:pPr>
              <w:pStyle w:val="Heading3"/>
            </w:pPr>
            <w:r w:rsidRPr="001973AA">
              <w:t>State</w:t>
            </w:r>
          </w:p>
        </w:tc>
        <w:tc>
          <w:tcPr>
            <w:tcW w:w="1495" w:type="dxa"/>
            <w:tcBorders>
              <w:top w:val="single" w:sz="4" w:space="0" w:color="auto"/>
            </w:tcBorders>
            <w:vAlign w:val="bottom"/>
          </w:tcPr>
          <w:p w:rsidR="002B652C" w:rsidRPr="001973AA" w:rsidRDefault="002B652C" w:rsidP="001973AA">
            <w:pPr>
              <w:pStyle w:val="Heading3"/>
            </w:pPr>
            <w:r w:rsidRPr="001973AA">
              <w:t>ZIP Code</w:t>
            </w:r>
          </w:p>
        </w:tc>
      </w:tr>
    </w:tbl>
    <w:p w:rsidR="002B652C" w:rsidRDefault="002B652C"/>
    <w:tbl>
      <w:tblPr>
        <w:tblW w:w="5000" w:type="pct"/>
        <w:tblLayout w:type="fixed"/>
        <w:tblCellMar>
          <w:left w:w="0" w:type="dxa"/>
          <w:right w:w="0" w:type="dxa"/>
        </w:tblCellMar>
        <w:tblLook w:val="0000"/>
      </w:tblPr>
      <w:tblGrid>
        <w:gridCol w:w="1530"/>
        <w:gridCol w:w="7830"/>
      </w:tblGrid>
      <w:tr w:rsidR="008E72CF" w:rsidRPr="005114CE" w:rsidTr="0000525E">
        <w:trPr>
          <w:trHeight w:val="432"/>
        </w:trPr>
        <w:tc>
          <w:tcPr>
            <w:tcW w:w="1530" w:type="dxa"/>
            <w:vAlign w:val="bottom"/>
          </w:tcPr>
          <w:p w:rsidR="008E72CF" w:rsidRPr="005114CE" w:rsidRDefault="0000525E" w:rsidP="002B652C">
            <w:r>
              <w:t>Email</w:t>
            </w:r>
          </w:p>
        </w:tc>
        <w:tc>
          <w:tcPr>
            <w:tcW w:w="7830" w:type="dxa"/>
            <w:tcBorders>
              <w:bottom w:val="single" w:sz="4" w:space="0" w:color="auto"/>
            </w:tcBorders>
            <w:vAlign w:val="bottom"/>
          </w:tcPr>
          <w:p w:rsidR="008E72CF" w:rsidRPr="008E72CF" w:rsidRDefault="008E72CF" w:rsidP="00937437">
            <w:pPr>
              <w:pStyle w:val="FieldText"/>
            </w:pPr>
          </w:p>
        </w:tc>
      </w:tr>
    </w:tbl>
    <w:p w:rsidR="005F6E87" w:rsidRDefault="005F6E87" w:rsidP="00CC6BB1">
      <w:pPr>
        <w:rPr>
          <w:sz w:val="8"/>
          <w:szCs w:val="8"/>
        </w:rPr>
      </w:pPr>
    </w:p>
    <w:p w:rsidR="00C9154F" w:rsidRDefault="00C9154F" w:rsidP="00CC6BB1">
      <w:pPr>
        <w:rPr>
          <w:sz w:val="8"/>
          <w:szCs w:val="8"/>
        </w:rPr>
      </w:pPr>
    </w:p>
    <w:p w:rsidR="00C9154F" w:rsidRDefault="00C9154F" w:rsidP="00CC6BB1">
      <w:pPr>
        <w:rPr>
          <w:sz w:val="24"/>
        </w:rPr>
      </w:pPr>
    </w:p>
    <w:p w:rsidR="00C9154F" w:rsidRDefault="00C9154F" w:rsidP="00C9154F">
      <w:pPr>
        <w:rPr>
          <w:sz w:val="24"/>
        </w:rPr>
      </w:pPr>
      <w:r>
        <w:rPr>
          <w:sz w:val="24"/>
        </w:rPr>
        <w:t>Please save the completed form and attach it to an email addressed to:</w:t>
      </w:r>
    </w:p>
    <w:p w:rsidR="00C9154F" w:rsidRPr="00C9154F" w:rsidRDefault="00C9154F" w:rsidP="00C9154F">
      <w:pPr>
        <w:rPr>
          <w:sz w:val="24"/>
        </w:rPr>
      </w:pPr>
      <w:r>
        <w:rPr>
          <w:sz w:val="24"/>
        </w:rPr>
        <w:t>formsupdate@banking.state.ar.us</w:t>
      </w:r>
    </w:p>
    <w:sectPr w:rsidR="00C9154F" w:rsidRPr="00C9154F" w:rsidSect="00952BC9">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7F04"/>
  <w:defaultTabStop w:val="720"/>
  <w:noPunctuationKerning/>
  <w:characterSpacingControl w:val="doNotCompress"/>
  <w:compat/>
  <w:rsids>
    <w:rsidRoot w:val="000E7854"/>
    <w:rsid w:val="0000525E"/>
    <w:rsid w:val="000071F7"/>
    <w:rsid w:val="0002798A"/>
    <w:rsid w:val="000406CB"/>
    <w:rsid w:val="00083002"/>
    <w:rsid w:val="00087B85"/>
    <w:rsid w:val="000A01F1"/>
    <w:rsid w:val="000C1163"/>
    <w:rsid w:val="000D2539"/>
    <w:rsid w:val="000E7854"/>
    <w:rsid w:val="000F2DF4"/>
    <w:rsid w:val="000F6783"/>
    <w:rsid w:val="00120C95"/>
    <w:rsid w:val="0014663E"/>
    <w:rsid w:val="00180664"/>
    <w:rsid w:val="001973AA"/>
    <w:rsid w:val="00200222"/>
    <w:rsid w:val="002123A6"/>
    <w:rsid w:val="00250014"/>
    <w:rsid w:val="00275BB5"/>
    <w:rsid w:val="00277CF7"/>
    <w:rsid w:val="00286F6A"/>
    <w:rsid w:val="00291C8C"/>
    <w:rsid w:val="002A1ECE"/>
    <w:rsid w:val="002A2510"/>
    <w:rsid w:val="002B27FD"/>
    <w:rsid w:val="002B4D1D"/>
    <w:rsid w:val="002B652C"/>
    <w:rsid w:val="002C10B1"/>
    <w:rsid w:val="002D0D1C"/>
    <w:rsid w:val="002D222A"/>
    <w:rsid w:val="002E4F19"/>
    <w:rsid w:val="003076FD"/>
    <w:rsid w:val="00317005"/>
    <w:rsid w:val="00335259"/>
    <w:rsid w:val="003929F1"/>
    <w:rsid w:val="003A1B63"/>
    <w:rsid w:val="003A41A1"/>
    <w:rsid w:val="003B2326"/>
    <w:rsid w:val="0040207F"/>
    <w:rsid w:val="00430E12"/>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13129"/>
    <w:rsid w:val="00617C65"/>
    <w:rsid w:val="006D2635"/>
    <w:rsid w:val="006D779C"/>
    <w:rsid w:val="006E4F63"/>
    <w:rsid w:val="006E729E"/>
    <w:rsid w:val="007602AC"/>
    <w:rsid w:val="00774B67"/>
    <w:rsid w:val="00793AC6"/>
    <w:rsid w:val="007A71DE"/>
    <w:rsid w:val="007B199B"/>
    <w:rsid w:val="007B6119"/>
    <w:rsid w:val="007E2A15"/>
    <w:rsid w:val="007E32E7"/>
    <w:rsid w:val="008107D6"/>
    <w:rsid w:val="00841645"/>
    <w:rsid w:val="00852EC6"/>
    <w:rsid w:val="00863EEB"/>
    <w:rsid w:val="0088782D"/>
    <w:rsid w:val="008B7081"/>
    <w:rsid w:val="008E72CF"/>
    <w:rsid w:val="00902964"/>
    <w:rsid w:val="00937437"/>
    <w:rsid w:val="0094790F"/>
    <w:rsid w:val="00952BC9"/>
    <w:rsid w:val="00966B90"/>
    <w:rsid w:val="009737B7"/>
    <w:rsid w:val="009802C4"/>
    <w:rsid w:val="009976D9"/>
    <w:rsid w:val="00997A3E"/>
    <w:rsid w:val="009A4EA3"/>
    <w:rsid w:val="009A55DC"/>
    <w:rsid w:val="009B1F95"/>
    <w:rsid w:val="009C220D"/>
    <w:rsid w:val="009C6E82"/>
    <w:rsid w:val="00A211B2"/>
    <w:rsid w:val="00A2727E"/>
    <w:rsid w:val="00A35524"/>
    <w:rsid w:val="00A74F99"/>
    <w:rsid w:val="00A82BA3"/>
    <w:rsid w:val="00A92012"/>
    <w:rsid w:val="00A94ACC"/>
    <w:rsid w:val="00AE6FA4"/>
    <w:rsid w:val="00B03907"/>
    <w:rsid w:val="00B11811"/>
    <w:rsid w:val="00B311E1"/>
    <w:rsid w:val="00B46F56"/>
    <w:rsid w:val="00B4735C"/>
    <w:rsid w:val="00B77CB0"/>
    <w:rsid w:val="00B90EC2"/>
    <w:rsid w:val="00BA268F"/>
    <w:rsid w:val="00BD7566"/>
    <w:rsid w:val="00C079CA"/>
    <w:rsid w:val="00C133F3"/>
    <w:rsid w:val="00C255F7"/>
    <w:rsid w:val="00C67741"/>
    <w:rsid w:val="00C74647"/>
    <w:rsid w:val="00C76039"/>
    <w:rsid w:val="00C76480"/>
    <w:rsid w:val="00C9154F"/>
    <w:rsid w:val="00C92FD6"/>
    <w:rsid w:val="00CC6598"/>
    <w:rsid w:val="00CC6BB1"/>
    <w:rsid w:val="00D14E73"/>
    <w:rsid w:val="00D6155E"/>
    <w:rsid w:val="00D71BE0"/>
    <w:rsid w:val="00DC47A2"/>
    <w:rsid w:val="00DD7037"/>
    <w:rsid w:val="00DE1551"/>
    <w:rsid w:val="00DE7FB7"/>
    <w:rsid w:val="00E20DDA"/>
    <w:rsid w:val="00E32A8B"/>
    <w:rsid w:val="00E36054"/>
    <w:rsid w:val="00E37E7B"/>
    <w:rsid w:val="00E46E04"/>
    <w:rsid w:val="00E87396"/>
    <w:rsid w:val="00EC42A3"/>
    <w:rsid w:val="00F03FC7"/>
    <w:rsid w:val="00F07933"/>
    <w:rsid w:val="00F73D32"/>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7225AEC5-2D79-4595-81B6-7E77A746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AgentforServiceUpdateForm.dotx</Template>
  <TotalTime>3</TotalTime>
  <Pages>1</Pages>
  <Words>138</Words>
  <Characters>791</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Arkansas State Bank Department</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Robert Hughes</dc:creator>
  <cp:lastModifiedBy>Robert Hughes</cp:lastModifiedBy>
  <cp:revision>2</cp:revision>
  <cp:lastPrinted>2002-03-15T16:02:00Z</cp:lastPrinted>
  <dcterms:created xsi:type="dcterms:W3CDTF">2013-10-29T15:41:00Z</dcterms:created>
  <dcterms:modified xsi:type="dcterms:W3CDTF">2013-10-29T15:41:00Z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